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49543913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t.j.)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CF69B" w14:textId="77777777" w:rsidR="00AD11F4" w:rsidRDefault="00AD11F4" w:rsidP="00CE59B9">
      <w:pPr>
        <w:spacing w:after="0" w:line="240" w:lineRule="auto"/>
      </w:pPr>
      <w:r>
        <w:separator/>
      </w:r>
    </w:p>
  </w:endnote>
  <w:endnote w:type="continuationSeparator" w:id="0">
    <w:p w14:paraId="3B1D5710" w14:textId="77777777" w:rsidR="00AD11F4" w:rsidRDefault="00AD11F4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EndPr/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E0E83" w14:textId="77777777" w:rsidR="00AD11F4" w:rsidRDefault="00AD11F4" w:rsidP="00CE59B9">
      <w:pPr>
        <w:spacing w:after="0" w:line="240" w:lineRule="auto"/>
      </w:pPr>
      <w:r>
        <w:separator/>
      </w:r>
    </w:p>
  </w:footnote>
  <w:footnote w:type="continuationSeparator" w:id="0">
    <w:p w14:paraId="43B1982D" w14:textId="77777777" w:rsidR="00AD11F4" w:rsidRDefault="00AD11F4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CAA" w14:textId="1D2E5DA3" w:rsidR="00BA2D97" w:rsidRPr="009D1625" w:rsidRDefault="009D1625">
    <w:pPr>
      <w:pStyle w:val="Nagwek"/>
      <w:rPr>
        <w:rFonts w:ascii="Century Gothic" w:hAnsi="Century Gothic"/>
        <w:b/>
        <w:bCs/>
        <w:noProof/>
      </w:rPr>
    </w:pPr>
    <w:r w:rsidRPr="009D1625">
      <w:rPr>
        <w:rFonts w:ascii="Century Gothic" w:hAnsi="Century Gothic"/>
      </w:rPr>
      <w:t>Załącznik nr 1</w:t>
    </w:r>
    <w:r w:rsidR="00CD0CD7">
      <w:rPr>
        <w:rFonts w:ascii="Century Gothic" w:hAnsi="Century Gothic"/>
      </w:rPr>
      <w:t>3</w:t>
    </w:r>
    <w:r w:rsidRPr="009D1625">
      <w:rPr>
        <w:rFonts w:ascii="Century Gothic" w:hAnsi="Century Gothic"/>
      </w:rPr>
      <w:t>C do umowy</w:t>
    </w:r>
  </w:p>
  <w:p w14:paraId="79C40C1B" w14:textId="57A8541D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602898">
    <w:abstractNumId w:val="7"/>
  </w:num>
  <w:num w:numId="2" w16cid:durableId="1560021118">
    <w:abstractNumId w:val="9"/>
  </w:num>
  <w:num w:numId="3" w16cid:durableId="2106151316">
    <w:abstractNumId w:val="11"/>
  </w:num>
  <w:num w:numId="4" w16cid:durableId="1677999394">
    <w:abstractNumId w:val="2"/>
  </w:num>
  <w:num w:numId="5" w16cid:durableId="92285599">
    <w:abstractNumId w:val="6"/>
  </w:num>
  <w:num w:numId="6" w16cid:durableId="879168715">
    <w:abstractNumId w:val="1"/>
  </w:num>
  <w:num w:numId="7" w16cid:durableId="725489243">
    <w:abstractNumId w:val="10"/>
  </w:num>
  <w:num w:numId="8" w16cid:durableId="453448907">
    <w:abstractNumId w:val="12"/>
  </w:num>
  <w:num w:numId="9" w16cid:durableId="166483741">
    <w:abstractNumId w:val="5"/>
  </w:num>
  <w:num w:numId="10" w16cid:durableId="1423450937">
    <w:abstractNumId w:val="3"/>
  </w:num>
  <w:num w:numId="11" w16cid:durableId="878199491">
    <w:abstractNumId w:val="8"/>
  </w:num>
  <w:num w:numId="12" w16cid:durableId="336229832">
    <w:abstractNumId w:val="14"/>
  </w:num>
  <w:num w:numId="13" w16cid:durableId="1207254974">
    <w:abstractNumId w:val="4"/>
  </w:num>
  <w:num w:numId="14" w16cid:durableId="597107494">
    <w:abstractNumId w:val="13"/>
  </w:num>
  <w:num w:numId="15" w16cid:durableId="1034426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D4609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A7ACA"/>
    <w:rsid w:val="007B29BD"/>
    <w:rsid w:val="0080686A"/>
    <w:rsid w:val="00820AF3"/>
    <w:rsid w:val="0082547E"/>
    <w:rsid w:val="00846225"/>
    <w:rsid w:val="008E5924"/>
    <w:rsid w:val="00921E5C"/>
    <w:rsid w:val="009B1627"/>
    <w:rsid w:val="009B78B9"/>
    <w:rsid w:val="009D1625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A2D97"/>
    <w:rsid w:val="00C0675F"/>
    <w:rsid w:val="00C11861"/>
    <w:rsid w:val="00C1746A"/>
    <w:rsid w:val="00C375BF"/>
    <w:rsid w:val="00C41C8E"/>
    <w:rsid w:val="00C46841"/>
    <w:rsid w:val="00C847F6"/>
    <w:rsid w:val="00CD0CD7"/>
    <w:rsid w:val="00CE59B9"/>
    <w:rsid w:val="00CF0C0E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Halberda Krzysztof</cp:lastModifiedBy>
  <cp:revision>3</cp:revision>
  <cp:lastPrinted>2018-05-28T14:21:00Z</cp:lastPrinted>
  <dcterms:created xsi:type="dcterms:W3CDTF">2023-10-02T06:20:00Z</dcterms:created>
  <dcterms:modified xsi:type="dcterms:W3CDTF">2023-10-17T10:58:00Z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